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91C7" w14:textId="49C51D54" w:rsidR="00B94918" w:rsidRPr="00EB1002" w:rsidRDefault="0069536F" w:rsidP="00B94918">
      <w:pPr>
        <w:jc w:val="center"/>
        <w:rPr>
          <w:b/>
          <w:bCs/>
          <w:sz w:val="28"/>
          <w:szCs w:val="28"/>
        </w:rPr>
      </w:pPr>
      <w:r w:rsidRPr="00EB1002">
        <w:rPr>
          <w:b/>
          <w:bCs/>
          <w:sz w:val="28"/>
          <w:szCs w:val="28"/>
        </w:rPr>
        <w:t>OBRAZLOŽENJE</w:t>
      </w:r>
      <w:r w:rsidR="00B94918" w:rsidRPr="00EB1002">
        <w:rPr>
          <w:b/>
          <w:bCs/>
          <w:sz w:val="28"/>
          <w:szCs w:val="28"/>
        </w:rPr>
        <w:t xml:space="preserve"> </w:t>
      </w:r>
      <w:r w:rsidR="00095423" w:rsidRPr="00EB1002">
        <w:rPr>
          <w:b/>
          <w:bCs/>
          <w:sz w:val="28"/>
          <w:szCs w:val="28"/>
        </w:rPr>
        <w:t>IZVRŠENJA FINANCIJSKOG PLANA ZA RAZDBOLJE</w:t>
      </w:r>
    </w:p>
    <w:p w14:paraId="71AB80EB" w14:textId="77777777" w:rsidR="00B94918" w:rsidRPr="00EB1002" w:rsidRDefault="00B94918" w:rsidP="00B94918">
      <w:pPr>
        <w:jc w:val="center"/>
        <w:rPr>
          <w:b/>
          <w:bCs/>
          <w:sz w:val="28"/>
          <w:szCs w:val="28"/>
        </w:rPr>
      </w:pPr>
      <w:r w:rsidRPr="00EB1002">
        <w:rPr>
          <w:b/>
          <w:bCs/>
          <w:sz w:val="28"/>
          <w:szCs w:val="28"/>
        </w:rPr>
        <w:t>OD 1. SIJEČNJA DO 30. LIPNJA 2024. GODINE</w:t>
      </w:r>
    </w:p>
    <w:p w14:paraId="5B7D9A80" w14:textId="77777777" w:rsidR="00B94918" w:rsidRDefault="00B94918" w:rsidP="00B94918">
      <w:pPr>
        <w:rPr>
          <w:b/>
          <w:bCs/>
        </w:rPr>
      </w:pPr>
    </w:p>
    <w:p w14:paraId="7C9D0653" w14:textId="77777777" w:rsidR="00B94918" w:rsidRDefault="00B94918" w:rsidP="00B94918">
      <w:pPr>
        <w:rPr>
          <w:b/>
          <w:bCs/>
        </w:rPr>
      </w:pPr>
    </w:p>
    <w:p w14:paraId="2F089896" w14:textId="77777777" w:rsidR="00B94918" w:rsidRDefault="00B94918" w:rsidP="00B94918">
      <w:pPr>
        <w:rPr>
          <w:b/>
          <w:bCs/>
        </w:rPr>
      </w:pPr>
    </w:p>
    <w:p w14:paraId="77D284D6" w14:textId="77777777" w:rsidR="00B94918" w:rsidRPr="00EB1002" w:rsidRDefault="00B94918" w:rsidP="00B94918">
      <w:pPr>
        <w:rPr>
          <w:rFonts w:asciiTheme="majorHAnsi" w:hAnsiTheme="majorHAnsi" w:cstheme="majorHAnsi"/>
          <w:color w:val="000000" w:themeColor="text1"/>
        </w:rPr>
      </w:pPr>
      <w:r w:rsidRPr="00EB1002">
        <w:rPr>
          <w:rFonts w:asciiTheme="majorHAnsi" w:hAnsiTheme="majorHAnsi" w:cstheme="majorHAnsi"/>
          <w:b/>
          <w:bCs/>
        </w:rPr>
        <w:t>KLASA:</w:t>
      </w:r>
      <w:r w:rsidRPr="00EB1002">
        <w:rPr>
          <w:rFonts w:asciiTheme="majorHAnsi" w:hAnsiTheme="majorHAnsi" w:cstheme="majorHAnsi"/>
        </w:rPr>
        <w:t xml:space="preserve"> </w:t>
      </w:r>
      <w:bookmarkStart w:id="0" w:name="_Hlk173224644"/>
      <w:r w:rsidRPr="00EB1002">
        <w:rPr>
          <w:rFonts w:asciiTheme="majorHAnsi" w:hAnsiTheme="majorHAnsi" w:cstheme="majorHAnsi"/>
          <w:color w:val="000000" w:themeColor="text1"/>
        </w:rPr>
        <w:t>400-04/24-01/1</w:t>
      </w:r>
    </w:p>
    <w:bookmarkEnd w:id="0"/>
    <w:p w14:paraId="623EF77B" w14:textId="6E268684" w:rsidR="00B94918" w:rsidRPr="00EB1002" w:rsidRDefault="00B94918" w:rsidP="00B94918">
      <w:pPr>
        <w:rPr>
          <w:rFonts w:asciiTheme="majorHAnsi" w:hAnsiTheme="majorHAnsi" w:cstheme="majorHAnsi"/>
          <w:color w:val="000000" w:themeColor="text1"/>
        </w:rPr>
      </w:pPr>
      <w:r w:rsidRPr="00EB1002">
        <w:rPr>
          <w:rFonts w:asciiTheme="majorHAnsi" w:hAnsiTheme="majorHAnsi" w:cstheme="majorHAnsi"/>
          <w:b/>
          <w:bCs/>
          <w:color w:val="000000" w:themeColor="text1"/>
        </w:rPr>
        <w:t>UR. BROJ:</w:t>
      </w:r>
      <w:r w:rsidRPr="00EB1002">
        <w:rPr>
          <w:rFonts w:asciiTheme="majorHAnsi" w:hAnsiTheme="majorHAnsi" w:cstheme="majorHAnsi"/>
          <w:color w:val="000000" w:themeColor="text1"/>
        </w:rPr>
        <w:t xml:space="preserve"> </w:t>
      </w:r>
      <w:bookmarkStart w:id="1" w:name="_Hlk173224624"/>
      <w:r w:rsidRPr="00EB1002">
        <w:rPr>
          <w:rFonts w:asciiTheme="majorHAnsi" w:hAnsiTheme="majorHAnsi" w:cstheme="majorHAnsi"/>
          <w:color w:val="000000" w:themeColor="text1"/>
        </w:rPr>
        <w:t>238-31-5</w:t>
      </w:r>
      <w:r w:rsidR="00EB1002" w:rsidRPr="00EB1002">
        <w:rPr>
          <w:rFonts w:asciiTheme="majorHAnsi" w:hAnsiTheme="majorHAnsi" w:cstheme="majorHAnsi"/>
          <w:color w:val="000000" w:themeColor="text1"/>
        </w:rPr>
        <w:t>7</w:t>
      </w:r>
      <w:r w:rsidRPr="00EB1002">
        <w:rPr>
          <w:rFonts w:asciiTheme="majorHAnsi" w:hAnsiTheme="majorHAnsi" w:cstheme="majorHAnsi"/>
          <w:color w:val="000000" w:themeColor="text1"/>
        </w:rPr>
        <w:t>-</w:t>
      </w:r>
      <w:r w:rsidR="00EB1002" w:rsidRPr="00EB1002">
        <w:rPr>
          <w:rFonts w:asciiTheme="majorHAnsi" w:hAnsiTheme="majorHAnsi" w:cstheme="majorHAnsi"/>
          <w:color w:val="000000" w:themeColor="text1"/>
        </w:rPr>
        <w:t>24-05-4</w:t>
      </w:r>
      <w:bookmarkEnd w:id="1"/>
    </w:p>
    <w:p w14:paraId="429C0A48" w14:textId="77777777" w:rsidR="00EB1002" w:rsidRPr="00EB1002" w:rsidRDefault="00EB1002" w:rsidP="00EB1002">
      <w:pPr>
        <w:rPr>
          <w:rFonts w:asciiTheme="majorHAnsi" w:hAnsiTheme="majorHAnsi" w:cstheme="majorHAnsi"/>
        </w:rPr>
      </w:pPr>
      <w:r w:rsidRPr="00EB1002">
        <w:rPr>
          <w:rFonts w:asciiTheme="majorHAnsi" w:hAnsiTheme="majorHAnsi" w:cstheme="majorHAnsi"/>
          <w:b/>
        </w:rPr>
        <w:t>Broj RKP-a :</w:t>
      </w:r>
      <w:r w:rsidRPr="00EB1002">
        <w:rPr>
          <w:rFonts w:asciiTheme="majorHAnsi" w:hAnsiTheme="majorHAnsi" w:cstheme="majorHAnsi"/>
        </w:rPr>
        <w:t xml:space="preserve"> 16529</w:t>
      </w:r>
    </w:p>
    <w:p w14:paraId="77433A87" w14:textId="77777777" w:rsidR="00EB1002" w:rsidRPr="00EB1002" w:rsidRDefault="00EB1002" w:rsidP="00EB1002">
      <w:pPr>
        <w:rPr>
          <w:rFonts w:asciiTheme="majorHAnsi" w:hAnsiTheme="majorHAnsi" w:cstheme="majorHAnsi"/>
        </w:rPr>
      </w:pPr>
      <w:r w:rsidRPr="00EB1002">
        <w:rPr>
          <w:rFonts w:asciiTheme="majorHAnsi" w:hAnsiTheme="majorHAnsi" w:cstheme="majorHAnsi"/>
          <w:b/>
        </w:rPr>
        <w:t>Matični broj:</w:t>
      </w:r>
      <w:r w:rsidRPr="00EB1002">
        <w:rPr>
          <w:rFonts w:asciiTheme="majorHAnsi" w:hAnsiTheme="majorHAnsi" w:cstheme="majorHAnsi"/>
        </w:rPr>
        <w:t xml:space="preserve"> 03786153</w:t>
      </w:r>
    </w:p>
    <w:p w14:paraId="69294D18" w14:textId="77777777" w:rsidR="00EB1002" w:rsidRPr="00EB1002" w:rsidRDefault="00EB1002" w:rsidP="00EB1002">
      <w:pPr>
        <w:rPr>
          <w:rFonts w:asciiTheme="majorHAnsi" w:hAnsiTheme="majorHAnsi" w:cstheme="majorHAnsi"/>
        </w:rPr>
      </w:pPr>
      <w:r w:rsidRPr="00EB1002">
        <w:rPr>
          <w:rFonts w:asciiTheme="majorHAnsi" w:hAnsiTheme="majorHAnsi" w:cstheme="majorHAnsi"/>
          <w:b/>
        </w:rPr>
        <w:t>Naziv i adresa obveznika:</w:t>
      </w:r>
      <w:r w:rsidRPr="00EB1002">
        <w:rPr>
          <w:rFonts w:asciiTheme="majorHAnsi" w:hAnsiTheme="majorHAnsi" w:cstheme="majorHAnsi"/>
        </w:rPr>
        <w:t xml:space="preserve"> Ekonomska škola Velika Gorica</w:t>
      </w:r>
    </w:p>
    <w:p w14:paraId="707F7BE4" w14:textId="77777777" w:rsidR="00EB1002" w:rsidRPr="00EB1002" w:rsidRDefault="00EB1002" w:rsidP="00EB1002">
      <w:pPr>
        <w:rPr>
          <w:rFonts w:asciiTheme="majorHAnsi" w:hAnsiTheme="majorHAnsi" w:cstheme="majorHAnsi"/>
        </w:rPr>
      </w:pPr>
      <w:r w:rsidRPr="00EB1002">
        <w:rPr>
          <w:rFonts w:asciiTheme="majorHAnsi" w:hAnsiTheme="majorHAnsi" w:cstheme="majorHAnsi"/>
        </w:rPr>
        <w:t xml:space="preserve">                                             Ulica kralja Stjepana Tomaševića 21</w:t>
      </w:r>
    </w:p>
    <w:p w14:paraId="65C0C26D" w14:textId="77777777" w:rsidR="00EB1002" w:rsidRPr="00EB1002" w:rsidRDefault="00EB1002" w:rsidP="00EB1002">
      <w:pPr>
        <w:rPr>
          <w:rFonts w:ascii="Arial" w:hAnsi="Arial" w:cs="Arial"/>
        </w:rPr>
      </w:pPr>
      <w:r w:rsidRPr="00EB1002">
        <w:rPr>
          <w:rFonts w:asciiTheme="majorHAnsi" w:hAnsiTheme="majorHAnsi" w:cstheme="majorHAnsi"/>
        </w:rPr>
        <w:t xml:space="preserve">                                             10410 Velika Gorica</w:t>
      </w:r>
    </w:p>
    <w:p w14:paraId="76497A68" w14:textId="77777777" w:rsidR="00B94918" w:rsidRDefault="00B94918" w:rsidP="00B94918">
      <w:r>
        <w:rPr>
          <w:b/>
          <w:bCs/>
        </w:rPr>
        <w:t>Oznaka razine:</w:t>
      </w:r>
      <w:r>
        <w:t xml:space="preserve"> 31</w:t>
      </w:r>
    </w:p>
    <w:p w14:paraId="7BE9CC7B" w14:textId="77777777" w:rsidR="00B94918" w:rsidRDefault="00B94918" w:rsidP="00B94918">
      <w:r>
        <w:rPr>
          <w:b/>
          <w:bCs/>
        </w:rPr>
        <w:t>Šifra djelatnosti:</w:t>
      </w:r>
      <w:r>
        <w:t xml:space="preserve"> 8532</w:t>
      </w:r>
    </w:p>
    <w:p w14:paraId="53568FAE" w14:textId="77777777" w:rsidR="00B94918" w:rsidRDefault="00B94918" w:rsidP="00B94918">
      <w:r>
        <w:rPr>
          <w:b/>
          <w:bCs/>
        </w:rPr>
        <w:t>Šifra županije/grada/općine</w:t>
      </w:r>
      <w:r>
        <w:t>: 541</w:t>
      </w:r>
    </w:p>
    <w:p w14:paraId="0CDF4D9E" w14:textId="77777777" w:rsidR="00EB1002" w:rsidRPr="00EB1002" w:rsidRDefault="00EB1002" w:rsidP="00EB1002">
      <w:pPr>
        <w:rPr>
          <w:rFonts w:asciiTheme="majorHAnsi" w:hAnsiTheme="majorHAnsi" w:cstheme="majorHAnsi"/>
        </w:rPr>
      </w:pPr>
      <w:r w:rsidRPr="00EB1002">
        <w:rPr>
          <w:rFonts w:asciiTheme="majorHAnsi" w:hAnsiTheme="majorHAnsi" w:cstheme="majorHAnsi"/>
          <w:b/>
        </w:rPr>
        <w:t>Žiro račun:</w:t>
      </w:r>
      <w:r w:rsidRPr="00EB1002">
        <w:rPr>
          <w:rFonts w:asciiTheme="majorHAnsi" w:hAnsiTheme="majorHAnsi" w:cstheme="majorHAnsi"/>
        </w:rPr>
        <w:t xml:space="preserve"> HR3023600001101306305</w:t>
      </w:r>
    </w:p>
    <w:p w14:paraId="0E8ECA62" w14:textId="77777777" w:rsidR="00B94918" w:rsidRDefault="00B94918">
      <w:pPr>
        <w:rPr>
          <w:b/>
          <w:bCs/>
        </w:rPr>
      </w:pPr>
    </w:p>
    <w:p w14:paraId="494EF1AD" w14:textId="6058BFE8" w:rsidR="00B94918" w:rsidRDefault="00EB1002" w:rsidP="00B94918">
      <w:pPr>
        <w:jc w:val="both"/>
      </w:pPr>
      <w:r>
        <w:t>Ekonomska</w:t>
      </w:r>
      <w:r w:rsidR="00B94918">
        <w:t xml:space="preserve"> škola Velika Gorica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 (u nastavku Pravilnik).</w:t>
      </w:r>
    </w:p>
    <w:p w14:paraId="770F2911" w14:textId="34920A6A" w:rsidR="001E187C" w:rsidRDefault="00B94918" w:rsidP="00B94918">
      <w:pPr>
        <w:jc w:val="both"/>
      </w:pPr>
      <w:r w:rsidRPr="00C917A6">
        <w:rPr>
          <w:b/>
          <w:bCs/>
        </w:rPr>
        <w:t>UKUPNI PRIHODI</w:t>
      </w:r>
      <w:r>
        <w:t xml:space="preserve"> za razdoblje od 1.1. do 30.6.2024. iznose </w:t>
      </w:r>
      <w:r w:rsidR="003448DD">
        <w:t>708.826,07</w:t>
      </w:r>
      <w:r>
        <w:t xml:space="preserve"> eura, dok su </w:t>
      </w:r>
      <w:r w:rsidRPr="00C917A6">
        <w:rPr>
          <w:b/>
          <w:bCs/>
        </w:rPr>
        <w:t>UKUPNI RASHODI</w:t>
      </w:r>
      <w:r>
        <w:t xml:space="preserve"> </w:t>
      </w:r>
      <w:r w:rsidR="003448DD">
        <w:t xml:space="preserve">718,900,10 </w:t>
      </w:r>
      <w:r>
        <w:t>eura.</w:t>
      </w:r>
      <w:r w:rsidR="00C917A6">
        <w:t xml:space="preserve"> </w:t>
      </w:r>
    </w:p>
    <w:p w14:paraId="026D5FB6" w14:textId="6AF71D1D" w:rsidR="001E187C" w:rsidRDefault="00C917A6" w:rsidP="00B94918">
      <w:pPr>
        <w:jc w:val="both"/>
      </w:pPr>
      <w:r w:rsidRPr="00C917A6">
        <w:rPr>
          <w:b/>
          <w:bCs/>
        </w:rPr>
        <w:t>Prihodi od Zagrebačke županije</w:t>
      </w:r>
      <w:r>
        <w:t xml:space="preserve"> iznose </w:t>
      </w:r>
      <w:r w:rsidR="003448DD">
        <w:rPr>
          <w:b/>
          <w:bCs/>
        </w:rPr>
        <w:t>70.254,73</w:t>
      </w:r>
      <w:r w:rsidRPr="00C917A6">
        <w:rPr>
          <w:b/>
          <w:bCs/>
        </w:rPr>
        <w:t xml:space="preserve"> eura</w:t>
      </w:r>
      <w:r>
        <w:t xml:space="preserve">, a </w:t>
      </w:r>
      <w:r w:rsidRPr="00C917A6">
        <w:rPr>
          <w:b/>
          <w:bCs/>
        </w:rPr>
        <w:t xml:space="preserve">rashodi </w:t>
      </w:r>
      <w:r w:rsidR="005D0B46">
        <w:rPr>
          <w:b/>
          <w:bCs/>
        </w:rPr>
        <w:t>70.656,34</w:t>
      </w:r>
      <w:r w:rsidRPr="00C917A6">
        <w:rPr>
          <w:b/>
          <w:bCs/>
        </w:rPr>
        <w:t xml:space="preserve"> eura</w:t>
      </w:r>
      <w:r>
        <w:t xml:space="preserve"> </w:t>
      </w:r>
      <w:r w:rsidR="005D0B46">
        <w:t>, razliku čine računi za koje nije tražena refundacija u prvom polugodištu, a ona iznosi 401,61 eura.</w:t>
      </w:r>
    </w:p>
    <w:p w14:paraId="4CF4EB63" w14:textId="77777777" w:rsidR="005D0B46" w:rsidRDefault="005D0B46" w:rsidP="00B94918">
      <w:pPr>
        <w:jc w:val="both"/>
      </w:pPr>
    </w:p>
    <w:p w14:paraId="0CD3C599" w14:textId="74D99D87" w:rsidR="00C917A6" w:rsidRPr="00C917A6" w:rsidRDefault="00C917A6" w:rsidP="00B94918">
      <w:pPr>
        <w:jc w:val="both"/>
      </w:pPr>
      <w:r w:rsidRPr="00C917A6">
        <w:rPr>
          <w:b/>
          <w:bCs/>
        </w:rPr>
        <w:t xml:space="preserve">Sukladno tome, ukupni prihodi umanjeni za prihode od županije iznose </w:t>
      </w:r>
      <w:r w:rsidR="005D0B46">
        <w:rPr>
          <w:b/>
          <w:bCs/>
        </w:rPr>
        <w:t>638.571,34</w:t>
      </w:r>
      <w:r w:rsidRPr="00C917A6">
        <w:rPr>
          <w:b/>
          <w:bCs/>
        </w:rPr>
        <w:t xml:space="preserve"> eura, a rashodi </w:t>
      </w:r>
      <w:r w:rsidR="005D0B46">
        <w:rPr>
          <w:b/>
          <w:bCs/>
        </w:rPr>
        <w:t>648.243,76</w:t>
      </w:r>
      <w:r w:rsidRPr="00C917A6">
        <w:rPr>
          <w:b/>
          <w:bCs/>
        </w:rPr>
        <w:t xml:space="preserve"> eura.</w:t>
      </w:r>
    </w:p>
    <w:p w14:paraId="0B698E23" w14:textId="041D9187" w:rsidR="00B94918" w:rsidRPr="002F4A4F" w:rsidRDefault="00B94918">
      <w:r>
        <w:t xml:space="preserve">U periodu od 1.1. do 30.6.2024. ostvaren je </w:t>
      </w:r>
      <w:r w:rsidR="005D0B46">
        <w:t>manjak</w:t>
      </w:r>
      <w:r>
        <w:t xml:space="preserve"> prihoda u iznosu od </w:t>
      </w:r>
      <w:r w:rsidR="005D0B46">
        <w:rPr>
          <w:b/>
          <w:bCs/>
        </w:rPr>
        <w:t>10.074,03</w:t>
      </w:r>
      <w:r>
        <w:t xml:space="preserve"> </w:t>
      </w:r>
      <w:r w:rsidRPr="003303B0">
        <w:rPr>
          <w:b/>
          <w:bCs/>
        </w:rPr>
        <w:t>eura</w:t>
      </w:r>
      <w:r w:rsidR="003303B0">
        <w:t xml:space="preserve">, a višak prihoda </w:t>
      </w:r>
      <w:r w:rsidR="005D0B46">
        <w:t xml:space="preserve">iz prethodnog razdoblja iznosi 21.200,85 eura što čini </w:t>
      </w:r>
      <w:r w:rsidR="003303B0">
        <w:t>raspoloživ</w:t>
      </w:r>
      <w:r w:rsidR="005D0B46">
        <w:t>i</w:t>
      </w:r>
      <w:r w:rsidR="003303B0">
        <w:t xml:space="preserve"> </w:t>
      </w:r>
      <w:r w:rsidR="005D0B46">
        <w:t xml:space="preserve">višak </w:t>
      </w:r>
      <w:r w:rsidR="003303B0">
        <w:t>u sljedećem razdoblju</w:t>
      </w:r>
      <w:r w:rsidR="005D0B46">
        <w:t xml:space="preserve">, a on </w:t>
      </w:r>
      <w:r w:rsidR="003303B0">
        <w:t>iznosi</w:t>
      </w:r>
      <w:r w:rsidR="005D0B46">
        <w:t xml:space="preserve"> 11.126,82 </w:t>
      </w:r>
      <w:r w:rsidR="003303B0" w:rsidRPr="003303B0">
        <w:rPr>
          <w:b/>
          <w:bCs/>
        </w:rPr>
        <w:t>eura</w:t>
      </w:r>
      <w:r>
        <w:t>.</w:t>
      </w:r>
    </w:p>
    <w:p w14:paraId="68247B00" w14:textId="77777777" w:rsidR="001E187C" w:rsidRDefault="001E187C">
      <w:pPr>
        <w:rPr>
          <w:b/>
          <w:bCs/>
        </w:rPr>
      </w:pPr>
    </w:p>
    <w:p w14:paraId="060D01EF" w14:textId="6FF82860" w:rsidR="00EC4971" w:rsidRDefault="00EC4971"/>
    <w:p w14:paraId="7C76F353" w14:textId="77777777" w:rsidR="004648B6" w:rsidRDefault="009B7EBD">
      <w:pPr>
        <w:rPr>
          <w:b/>
          <w:bCs/>
        </w:rPr>
      </w:pPr>
      <w:r w:rsidRPr="004648B6">
        <w:rPr>
          <w:b/>
          <w:bCs/>
        </w:rPr>
        <w:lastRenderedPageBreak/>
        <w:t xml:space="preserve">Unutar </w:t>
      </w:r>
      <w:r w:rsidRPr="004648B6">
        <w:rPr>
          <w:b/>
          <w:bCs/>
        </w:rPr>
        <w:t>Program</w:t>
      </w:r>
      <w:r w:rsidRPr="004648B6">
        <w:rPr>
          <w:b/>
          <w:bCs/>
        </w:rPr>
        <w:t>a</w:t>
      </w:r>
      <w:r w:rsidRPr="004648B6">
        <w:rPr>
          <w:b/>
          <w:bCs/>
        </w:rPr>
        <w:t xml:space="preserve"> 1003 MINIMALNI STANDARD U SREDNJEM ŠKOLSTVU I UČENIČKOM DOMU- MATERIJALNI I FINANCIJSKI RASH</w:t>
      </w:r>
      <w:r w:rsidRPr="004648B6">
        <w:rPr>
          <w:b/>
          <w:bCs/>
        </w:rPr>
        <w:t xml:space="preserve">ODA </w:t>
      </w:r>
    </w:p>
    <w:p w14:paraId="4781885B" w14:textId="723AD3A4" w:rsidR="00B10A32" w:rsidRPr="00B10A32" w:rsidRDefault="00B10A32">
      <w:r w:rsidRPr="00B10A32">
        <w:t>Aktivnost A100001 RASHODI POSLOVANJA</w:t>
      </w:r>
      <w:r>
        <w:t xml:space="preserve"> pozicija R997 </w:t>
      </w:r>
      <w:r w:rsidRPr="00B10A32">
        <w:t>Stručno usavršavanje zaposlenika</w:t>
      </w:r>
      <w:r>
        <w:t xml:space="preserve"> ima izvršenje 80%  zbog povećanog broja seminara. R1008 </w:t>
      </w:r>
      <w:r w:rsidRPr="00B10A32">
        <w:t>Ostale usluge</w:t>
      </w:r>
      <w:r>
        <w:t xml:space="preserve"> izvršenje je 24,30% zbog smanjene potrebe za tim uslugama. R1013 </w:t>
      </w:r>
      <w:r w:rsidRPr="00B10A32">
        <w:t>Bankarske usluge i usluge platnog prometa</w:t>
      </w:r>
      <w:r>
        <w:t xml:space="preserve"> izvršenje je 63,60% zbog obnove certifikata. </w:t>
      </w:r>
    </w:p>
    <w:p w14:paraId="38AB18A4" w14:textId="247A21FF" w:rsidR="00D05321" w:rsidRDefault="009B7EBD">
      <w:r w:rsidRPr="009B7EBD">
        <w:t xml:space="preserve">Aktivnost A100002 TEKUĆE INVESTICIJSKO ODRŽAVANJE- minimalni </w:t>
      </w:r>
      <w:r>
        <w:t xml:space="preserve">standard, </w:t>
      </w:r>
      <w:r w:rsidR="00EA1A63">
        <w:t xml:space="preserve">izvršenje </w:t>
      </w:r>
      <w:r>
        <w:t>14,90</w:t>
      </w:r>
      <w:r w:rsidR="00EA1A63">
        <w:t xml:space="preserve"> %,</w:t>
      </w:r>
      <w:r w:rsidR="00971604">
        <w:t xml:space="preserve"> zbog </w:t>
      </w:r>
      <w:r>
        <w:t>manje potrebe u prvom dijelu ove godine za tekućim održavanjem.</w:t>
      </w:r>
    </w:p>
    <w:p w14:paraId="67E17EE4" w14:textId="77777777" w:rsidR="009B7EBD" w:rsidRDefault="009B7EBD"/>
    <w:p w14:paraId="0E48D7E6" w14:textId="77777777" w:rsidR="004648B6" w:rsidRPr="004648B6" w:rsidRDefault="009B7EBD">
      <w:pPr>
        <w:rPr>
          <w:b/>
          <w:bCs/>
          <w:color w:val="000000" w:themeColor="text1"/>
        </w:rPr>
      </w:pPr>
      <w:r w:rsidRPr="004648B6">
        <w:rPr>
          <w:b/>
          <w:bCs/>
          <w:color w:val="000000" w:themeColor="text1"/>
        </w:rPr>
        <w:t xml:space="preserve">Unutar </w:t>
      </w:r>
      <w:r w:rsidRPr="004648B6">
        <w:rPr>
          <w:b/>
          <w:bCs/>
          <w:color w:val="000000" w:themeColor="text1"/>
        </w:rPr>
        <w:t>Program</w:t>
      </w:r>
      <w:r w:rsidRPr="004648B6">
        <w:rPr>
          <w:b/>
          <w:bCs/>
          <w:color w:val="000000" w:themeColor="text1"/>
        </w:rPr>
        <w:t>a</w:t>
      </w:r>
      <w:r w:rsidRPr="004648B6">
        <w:rPr>
          <w:b/>
          <w:bCs/>
          <w:color w:val="000000" w:themeColor="text1"/>
        </w:rPr>
        <w:t xml:space="preserve"> 1001 POJAČANI STANDARD U ŠKOLSTVU</w:t>
      </w:r>
      <w:r w:rsidRPr="004648B6">
        <w:rPr>
          <w:b/>
          <w:bCs/>
          <w:color w:val="000000" w:themeColor="text1"/>
        </w:rPr>
        <w:t xml:space="preserve"> </w:t>
      </w:r>
    </w:p>
    <w:p w14:paraId="65361347" w14:textId="77777777" w:rsidR="004648B6" w:rsidRDefault="009B7EBD">
      <w:pPr>
        <w:rPr>
          <w:color w:val="000000" w:themeColor="text1"/>
        </w:rPr>
      </w:pPr>
      <w:r w:rsidRPr="009B7EBD">
        <w:rPr>
          <w:color w:val="000000" w:themeColor="text1"/>
        </w:rPr>
        <w:t>Tekući projekt T100003 NATJECANJA</w:t>
      </w:r>
      <w:r>
        <w:rPr>
          <w:color w:val="000000" w:themeColor="text1"/>
        </w:rPr>
        <w:t xml:space="preserve"> i </w:t>
      </w:r>
      <w:r w:rsidRPr="009B7EBD">
        <w:rPr>
          <w:color w:val="000000" w:themeColor="text1"/>
        </w:rPr>
        <w:t>Tekući projekt T100002 ŽUPANIJSKA STRUČNA VIJEĆA</w:t>
      </w:r>
      <w:r>
        <w:rPr>
          <w:color w:val="000000" w:themeColor="text1"/>
        </w:rPr>
        <w:t xml:space="preserve"> izvršenje je 100% jer su točno planirana, a tako i ostvarena sredstva za ove projekte. </w:t>
      </w:r>
    </w:p>
    <w:p w14:paraId="0787D2E0" w14:textId="1B8F582A" w:rsidR="009B7EBD" w:rsidRDefault="009B7EBD">
      <w:pPr>
        <w:rPr>
          <w:color w:val="000000" w:themeColor="text1"/>
        </w:rPr>
      </w:pPr>
      <w:r w:rsidRPr="009B7EBD">
        <w:rPr>
          <w:color w:val="000000" w:themeColor="text1"/>
        </w:rPr>
        <w:t>Tekući projekt T100041 E-TEHNIČAR</w:t>
      </w:r>
      <w:r>
        <w:rPr>
          <w:color w:val="000000" w:themeColor="text1"/>
        </w:rPr>
        <w:t xml:space="preserve"> i </w:t>
      </w:r>
      <w:r w:rsidRPr="009B7EBD">
        <w:rPr>
          <w:color w:val="000000" w:themeColor="text1"/>
        </w:rPr>
        <w:t>Tekući projekt T100055 PRSTEN POTPORE VI.</w:t>
      </w:r>
      <w:r>
        <w:rPr>
          <w:color w:val="000000" w:themeColor="text1"/>
        </w:rPr>
        <w:t>, nisu planirani te im je izvršenje 0%.</w:t>
      </w:r>
    </w:p>
    <w:p w14:paraId="7B42A220" w14:textId="77777777" w:rsidR="00FD217F" w:rsidRDefault="00FD217F">
      <w:pPr>
        <w:rPr>
          <w:color w:val="000000" w:themeColor="text1"/>
        </w:rPr>
      </w:pPr>
    </w:p>
    <w:p w14:paraId="7ED5CA87" w14:textId="77777777" w:rsidR="004648B6" w:rsidRPr="004648B6" w:rsidRDefault="00FD217F">
      <w:pPr>
        <w:rPr>
          <w:b/>
          <w:bCs/>
          <w:color w:val="000000" w:themeColor="text1"/>
        </w:rPr>
      </w:pPr>
      <w:r w:rsidRPr="004648B6">
        <w:rPr>
          <w:b/>
          <w:bCs/>
          <w:color w:val="000000" w:themeColor="text1"/>
        </w:rPr>
        <w:t xml:space="preserve">Unutar </w:t>
      </w:r>
      <w:r w:rsidRPr="004648B6">
        <w:rPr>
          <w:b/>
          <w:bCs/>
          <w:color w:val="000000" w:themeColor="text1"/>
        </w:rPr>
        <w:t>Program</w:t>
      </w:r>
      <w:r w:rsidRPr="004648B6">
        <w:rPr>
          <w:b/>
          <w:bCs/>
          <w:color w:val="000000" w:themeColor="text1"/>
        </w:rPr>
        <w:t>a</w:t>
      </w:r>
      <w:r w:rsidRPr="004648B6">
        <w:rPr>
          <w:b/>
          <w:bCs/>
          <w:color w:val="000000" w:themeColor="text1"/>
        </w:rPr>
        <w:t xml:space="preserve"> 1002 KAPITALNO ULAGANJE</w:t>
      </w:r>
      <w:r w:rsidRPr="004648B6">
        <w:rPr>
          <w:b/>
          <w:bCs/>
          <w:color w:val="000000" w:themeColor="text1"/>
        </w:rPr>
        <w:t xml:space="preserve"> </w:t>
      </w:r>
    </w:p>
    <w:p w14:paraId="63ED5DF8" w14:textId="141EDB75" w:rsidR="00FD217F" w:rsidRDefault="00FD217F">
      <w:pPr>
        <w:rPr>
          <w:color w:val="000000" w:themeColor="text1"/>
        </w:rPr>
      </w:pPr>
      <w:r w:rsidRPr="00FD217F">
        <w:rPr>
          <w:color w:val="000000" w:themeColor="text1"/>
        </w:rPr>
        <w:t>Tekući projekt T100016 KNJIGE ZA ŠKOLSKU KNJIŽNICU</w:t>
      </w:r>
      <w:r>
        <w:rPr>
          <w:color w:val="000000" w:themeColor="text1"/>
        </w:rPr>
        <w:t>,  ima izvršenje 100% jer je po naputku tako i planirano.</w:t>
      </w:r>
    </w:p>
    <w:p w14:paraId="0C4ABEBE" w14:textId="77777777" w:rsidR="004648B6" w:rsidRDefault="004648B6" w:rsidP="004648B6">
      <w:pPr>
        <w:rPr>
          <w:b/>
          <w:bCs/>
        </w:rPr>
      </w:pPr>
    </w:p>
    <w:p w14:paraId="37D40BD4" w14:textId="30857E4B" w:rsidR="004648B6" w:rsidRDefault="004648B6" w:rsidP="004648B6">
      <w:pPr>
        <w:rPr>
          <w:color w:val="000000" w:themeColor="text1"/>
        </w:rPr>
      </w:pPr>
      <w:r w:rsidRPr="004648B6">
        <w:rPr>
          <w:b/>
          <w:bCs/>
        </w:rPr>
        <w:t xml:space="preserve">Unutar Programa 1001 Programi srednjih škola izvan županijskog proračuna, odnosno </w:t>
      </w:r>
      <w:r w:rsidRPr="004648B6">
        <w:rPr>
          <w:b/>
          <w:bCs/>
          <w:color w:val="000000" w:themeColor="text1"/>
        </w:rPr>
        <w:t>aktivnosti</w:t>
      </w:r>
      <w:r w:rsidRPr="003D5D2D">
        <w:rPr>
          <w:color w:val="000000" w:themeColor="text1"/>
        </w:rPr>
        <w:t xml:space="preserve"> A100002 ADMINISTRATIVNO, TEHNIČKO I STRUČNO OSOBLJE, pozicija </w:t>
      </w:r>
      <w:r w:rsidRPr="009729E2">
        <w:rPr>
          <w:color w:val="000000" w:themeColor="text1"/>
        </w:rPr>
        <w:t>R2549</w:t>
      </w:r>
      <w:r>
        <w:rPr>
          <w:color w:val="000000" w:themeColor="text1"/>
        </w:rPr>
        <w:t xml:space="preserve"> </w:t>
      </w:r>
      <w:r w:rsidRPr="009729E2">
        <w:rPr>
          <w:color w:val="000000" w:themeColor="text1"/>
        </w:rPr>
        <w:t>Ostali rashodi za zaposlene</w:t>
      </w:r>
      <w:r>
        <w:rPr>
          <w:color w:val="000000" w:themeColor="text1"/>
        </w:rPr>
        <w:t xml:space="preserve"> ima izvršenje 563,10% zbog greške u planiranju.</w:t>
      </w:r>
    </w:p>
    <w:p w14:paraId="2FE2F2B3" w14:textId="77777777" w:rsidR="004648B6" w:rsidRDefault="004648B6" w:rsidP="004D208F">
      <w:pPr>
        <w:rPr>
          <w:color w:val="000000" w:themeColor="text1"/>
        </w:rPr>
      </w:pPr>
    </w:p>
    <w:p w14:paraId="522B964C" w14:textId="5CD69A1B" w:rsidR="004D208F" w:rsidRPr="004648B6" w:rsidRDefault="00753201" w:rsidP="004D208F">
      <w:pPr>
        <w:rPr>
          <w:b/>
          <w:bCs/>
        </w:rPr>
      </w:pPr>
      <w:r w:rsidRPr="004648B6">
        <w:rPr>
          <w:b/>
          <w:bCs/>
        </w:rPr>
        <w:t xml:space="preserve">Unutar </w:t>
      </w:r>
      <w:r w:rsidRPr="004648B6">
        <w:rPr>
          <w:b/>
          <w:bCs/>
        </w:rPr>
        <w:t>Program</w:t>
      </w:r>
      <w:r w:rsidRPr="004648B6">
        <w:rPr>
          <w:b/>
          <w:bCs/>
        </w:rPr>
        <w:t>a</w:t>
      </w:r>
      <w:r w:rsidRPr="004648B6">
        <w:rPr>
          <w:b/>
          <w:bCs/>
        </w:rPr>
        <w:t xml:space="preserve"> 1001 PROGRAMI SREDNJIH ŠKOLA IZVAN ŽUPANIJSKOG PRORAČUNA</w:t>
      </w:r>
      <w:r w:rsidRPr="004648B6">
        <w:rPr>
          <w:b/>
          <w:bCs/>
        </w:rPr>
        <w:t xml:space="preserve"> </w:t>
      </w:r>
    </w:p>
    <w:p w14:paraId="056BAAD4" w14:textId="77777777" w:rsidR="004648B6" w:rsidRDefault="00753201" w:rsidP="004D208F">
      <w:r w:rsidRPr="00753201">
        <w:t>Aktivnost A100001 RASHODI POSLOVANJA</w:t>
      </w:r>
      <w:r>
        <w:t xml:space="preserve">, na poziciji </w:t>
      </w:r>
      <w:r w:rsidRPr="00753201">
        <w:t>R1002717</w:t>
      </w:r>
      <w:r>
        <w:t xml:space="preserve"> Službena putovanja, izvršenje je 149% jer je škola financirala dio dnevnica za izlet. Razlog tomu je što je škola sklopila ugovor sa Agencijom prije povećanja inozemnih dnevnica i sama nadoknadila razliku.</w:t>
      </w:r>
      <w:r w:rsidR="004D208F">
        <w:t xml:space="preserve"> </w:t>
      </w:r>
    </w:p>
    <w:p w14:paraId="7CD8B983" w14:textId="77777777" w:rsidR="00B10A32" w:rsidRDefault="004D208F" w:rsidP="002D2317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4D208F">
        <w:rPr>
          <w:rFonts w:eastAsia="Times New Roman" w:cstheme="minorHAnsi"/>
          <w:color w:val="000000"/>
          <w:lang w:eastAsia="hr-HR"/>
        </w:rPr>
        <w:t>R2538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4D208F">
        <w:rPr>
          <w:rFonts w:eastAsia="Times New Roman" w:cstheme="minorHAnsi"/>
          <w:color w:val="000000"/>
          <w:lang w:eastAsia="hr-HR"/>
        </w:rPr>
        <w:t>Uredski materijal i ostali materijalni rashodi</w:t>
      </w:r>
      <w:r>
        <w:rPr>
          <w:rFonts w:eastAsia="Times New Roman" w:cstheme="minorHAnsi"/>
          <w:color w:val="000000"/>
          <w:lang w:eastAsia="hr-HR"/>
        </w:rPr>
        <w:t xml:space="preserve"> ima izvršenje 34,40% , </w:t>
      </w:r>
      <w:r w:rsidRPr="004D208F">
        <w:rPr>
          <w:rFonts w:eastAsia="Times New Roman" w:cstheme="minorHAnsi"/>
          <w:color w:val="000000"/>
          <w:lang w:eastAsia="hr-HR"/>
        </w:rPr>
        <w:t>R2539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4D208F">
        <w:rPr>
          <w:rFonts w:eastAsia="Times New Roman" w:cstheme="minorHAnsi"/>
          <w:color w:val="000000"/>
          <w:lang w:eastAsia="hr-HR"/>
        </w:rPr>
        <w:t>Materijal i dijelovi za tekuće i investicijsko održavanje</w:t>
      </w:r>
      <w:r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ima izvršenje</w:t>
      </w:r>
      <w:r>
        <w:rPr>
          <w:rFonts w:eastAsia="Times New Roman" w:cstheme="minorHAnsi"/>
          <w:color w:val="000000"/>
          <w:lang w:eastAsia="hr-HR"/>
        </w:rPr>
        <w:t xml:space="preserve"> 10,0% i R2540 </w:t>
      </w:r>
      <w:r w:rsidRPr="004D208F">
        <w:rPr>
          <w:rFonts w:eastAsia="Times New Roman" w:cstheme="minorHAnsi"/>
          <w:color w:val="000000"/>
          <w:lang w:eastAsia="hr-HR"/>
        </w:rPr>
        <w:t>Usluge tekućeg i investicijskog održavanja</w:t>
      </w:r>
      <w:r>
        <w:rPr>
          <w:rFonts w:eastAsia="Times New Roman" w:cstheme="minorHAnsi"/>
          <w:color w:val="000000"/>
          <w:lang w:eastAsia="hr-HR"/>
        </w:rPr>
        <w:t xml:space="preserve"> </w:t>
      </w:r>
      <w:r>
        <w:rPr>
          <w:rFonts w:eastAsia="Times New Roman" w:cstheme="minorHAnsi"/>
          <w:color w:val="000000"/>
          <w:lang w:eastAsia="hr-HR"/>
        </w:rPr>
        <w:t>ima izvršenje</w:t>
      </w:r>
      <w:r>
        <w:rPr>
          <w:rFonts w:eastAsia="Times New Roman" w:cstheme="minorHAnsi"/>
          <w:color w:val="000000"/>
          <w:lang w:eastAsia="hr-HR"/>
        </w:rPr>
        <w:t xml:space="preserve"> 30,60 iz razloga što se za tu vrstu rashoda koriste prvenstveno sredstva iz </w:t>
      </w:r>
      <w:r w:rsidRPr="004D208F">
        <w:rPr>
          <w:rFonts w:eastAsia="Times New Roman" w:cstheme="minorHAnsi"/>
          <w:color w:val="000000"/>
          <w:lang w:eastAsia="hr-HR"/>
        </w:rPr>
        <w:t>Program 1003 MINIMALNI STANDARD U SREDNJEM ŠKOLSTVU I UČENIČKOM DOMU- MATERIJALNI I FINANCIJSKI RASH</w:t>
      </w:r>
      <w:r>
        <w:rPr>
          <w:rFonts w:eastAsia="Times New Roman" w:cstheme="minorHAnsi"/>
          <w:color w:val="000000"/>
          <w:lang w:eastAsia="hr-HR"/>
        </w:rPr>
        <w:t xml:space="preserve">. </w:t>
      </w:r>
    </w:p>
    <w:p w14:paraId="708CA757" w14:textId="77777777" w:rsidR="00657E1C" w:rsidRDefault="00E674C8" w:rsidP="00E674C8">
      <w:pPr>
        <w:jc w:val="center"/>
      </w:pPr>
      <w:r>
        <w:t xml:space="preserve">                </w:t>
      </w:r>
    </w:p>
    <w:p w14:paraId="7AE8F09F" w14:textId="4BFE298B" w:rsidR="00E674C8" w:rsidRDefault="00E674C8" w:rsidP="00657E1C">
      <w:pPr>
        <w:ind w:left="3540"/>
        <w:jc w:val="center"/>
      </w:pPr>
      <w:r>
        <w:t xml:space="preserve">        Ravnatelj</w:t>
      </w:r>
      <w:r w:rsidR="009729E2">
        <w:t>ica</w:t>
      </w:r>
      <w:r>
        <w:t>:</w:t>
      </w:r>
    </w:p>
    <w:p w14:paraId="5563F534" w14:textId="3030F0AE" w:rsidR="00E674C8" w:rsidRDefault="00E674C8" w:rsidP="00E674C8">
      <w:r>
        <w:t xml:space="preserve">                                                                                                                         </w:t>
      </w:r>
      <w:r w:rsidR="009729E2">
        <w:t>Vesna Brkljačić prof.</w:t>
      </w:r>
    </w:p>
    <w:p w14:paraId="26E88061" w14:textId="378D8A44" w:rsidR="00657E1C" w:rsidRPr="00B10A32" w:rsidRDefault="00E674C8" w:rsidP="00657E1C">
      <w:pPr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>
        <w:t xml:space="preserve">  </w:t>
      </w:r>
      <w:r w:rsidR="00657E1C">
        <w:t xml:space="preserve">U Velikoj Gorici, 30.7.2024.     </w:t>
      </w:r>
    </w:p>
    <w:p w14:paraId="3DBF0D47" w14:textId="4091E1BB" w:rsidR="00E674C8" w:rsidRPr="00D05321" w:rsidRDefault="00E674C8">
      <w:r>
        <w:t xml:space="preserve">                                                                                                                      ___________________________</w:t>
      </w:r>
    </w:p>
    <w:sectPr w:rsidR="00E674C8" w:rsidRPr="00D0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1"/>
    <w:rsid w:val="00005174"/>
    <w:rsid w:val="00057EA7"/>
    <w:rsid w:val="0008438E"/>
    <w:rsid w:val="00095423"/>
    <w:rsid w:val="000A364C"/>
    <w:rsid w:val="00132806"/>
    <w:rsid w:val="001E187C"/>
    <w:rsid w:val="00214752"/>
    <w:rsid w:val="002168A9"/>
    <w:rsid w:val="00266944"/>
    <w:rsid w:val="002963F3"/>
    <w:rsid w:val="002A272F"/>
    <w:rsid w:val="002D2317"/>
    <w:rsid w:val="002F4A4F"/>
    <w:rsid w:val="003303B0"/>
    <w:rsid w:val="003448DD"/>
    <w:rsid w:val="003677F9"/>
    <w:rsid w:val="003D1FEB"/>
    <w:rsid w:val="003D5689"/>
    <w:rsid w:val="003D5D2D"/>
    <w:rsid w:val="003D65FD"/>
    <w:rsid w:val="003F647F"/>
    <w:rsid w:val="00462E20"/>
    <w:rsid w:val="004648B6"/>
    <w:rsid w:val="00472083"/>
    <w:rsid w:val="004D208F"/>
    <w:rsid w:val="0054140F"/>
    <w:rsid w:val="005D0B46"/>
    <w:rsid w:val="00604CA0"/>
    <w:rsid w:val="00650F67"/>
    <w:rsid w:val="00654311"/>
    <w:rsid w:val="00657E1C"/>
    <w:rsid w:val="0069234F"/>
    <w:rsid w:val="0069536F"/>
    <w:rsid w:val="006E259C"/>
    <w:rsid w:val="007451C3"/>
    <w:rsid w:val="00753201"/>
    <w:rsid w:val="007B68DD"/>
    <w:rsid w:val="008513D4"/>
    <w:rsid w:val="0092705C"/>
    <w:rsid w:val="00971604"/>
    <w:rsid w:val="009729E2"/>
    <w:rsid w:val="009B7EBD"/>
    <w:rsid w:val="009C7E15"/>
    <w:rsid w:val="009D0B2F"/>
    <w:rsid w:val="00A141A7"/>
    <w:rsid w:val="00A31E26"/>
    <w:rsid w:val="00A50EF8"/>
    <w:rsid w:val="00A9046D"/>
    <w:rsid w:val="00AB3AEE"/>
    <w:rsid w:val="00B10A32"/>
    <w:rsid w:val="00B64283"/>
    <w:rsid w:val="00B946FF"/>
    <w:rsid w:val="00B94918"/>
    <w:rsid w:val="00BA3FF5"/>
    <w:rsid w:val="00BB6DAE"/>
    <w:rsid w:val="00BF4AC9"/>
    <w:rsid w:val="00C46BF6"/>
    <w:rsid w:val="00C74334"/>
    <w:rsid w:val="00C86CE7"/>
    <w:rsid w:val="00C917A6"/>
    <w:rsid w:val="00D05321"/>
    <w:rsid w:val="00DB4DBD"/>
    <w:rsid w:val="00DC4FF2"/>
    <w:rsid w:val="00E0474F"/>
    <w:rsid w:val="00E674C8"/>
    <w:rsid w:val="00E76246"/>
    <w:rsid w:val="00EA1A63"/>
    <w:rsid w:val="00EB1002"/>
    <w:rsid w:val="00EC4971"/>
    <w:rsid w:val="00F72C01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1778"/>
  <w15:chartTrackingRefBased/>
  <w15:docId w15:val="{7257230A-4724-4F38-9AC4-8D44B763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Štuban</dc:creator>
  <cp:keywords/>
  <dc:description/>
  <cp:lastModifiedBy>Kristina Brletić</cp:lastModifiedBy>
  <cp:revision>140</cp:revision>
  <cp:lastPrinted>2024-07-26T07:17:00Z</cp:lastPrinted>
  <dcterms:created xsi:type="dcterms:W3CDTF">2024-07-12T06:12:00Z</dcterms:created>
  <dcterms:modified xsi:type="dcterms:W3CDTF">2024-07-30T09:33:00Z</dcterms:modified>
</cp:coreProperties>
</file>